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30.0" w:type="dxa"/>
        <w:jc w:val="left"/>
        <w:tblInd w:w="-108.0" w:type="dxa"/>
        <w:tblLayout w:type="fixed"/>
        <w:tblLook w:val="0000"/>
      </w:tblPr>
      <w:tblGrid>
        <w:gridCol w:w="9530"/>
        <w:tblGridChange w:id="0">
          <w:tblGrid>
            <w:gridCol w:w="953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Công Ty TNHH Tư Vấn Kiến Trúc Và Xây Dựng VACCO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Thôn Gia cốc, Xã Gia Lâm, TP Hà Nội, Việt Nam</w:t>
            </w: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MST: 0900232081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                         DANH MỤC TÀI KHOẢN NGÂN HÀNG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000.0" w:type="dxa"/>
        <w:jc w:val="left"/>
        <w:tblInd w:w="-108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25"/>
        <w:gridCol w:w="3703"/>
        <w:gridCol w:w="2597"/>
        <w:gridCol w:w="2175"/>
        <w:tblGridChange w:id="0">
          <w:tblGrid>
            <w:gridCol w:w="2525"/>
            <w:gridCol w:w="3703"/>
            <w:gridCol w:w="2597"/>
            <w:gridCol w:w="2175"/>
          </w:tblGrid>
        </w:tblGridChange>
      </w:tblGrid>
      <w:tr>
        <w:trPr>
          <w:cantSplit w:val="0"/>
          <w:trHeight w:val="64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Số tài khoản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Ngân hàng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Chi nhánh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tabs>
                <w:tab w:val="left" w:leader="none" w:pos="315"/>
                <w:tab w:val="center" w:leader="none" w:pos="979"/>
              </w:tabs>
              <w:spacing w:line="480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tabs>
                <w:tab w:val="left" w:leader="none" w:pos="315"/>
                <w:tab w:val="center" w:leader="none" w:pos="979"/>
              </w:tabs>
              <w:spacing w:line="480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Số dư TK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rPr>
                <w:b w:val="1"/>
                <w:bCs w:val="1"/>
                <w:color w:val="000000"/>
                <w:highlight w:val="whit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highlight w:val="white"/>
                <w:vertAlign w:val="baseline"/>
                <w:rtl w:val="0"/>
              </w:rPr>
              <w:t xml:space="preserve">11523293867016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rPr>
                <w:b w:val="1"/>
                <w:bCs w:val="1"/>
                <w:color w:val="000000"/>
                <w:highlight w:val="whit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highlight w:val="white"/>
                <w:vertAlign w:val="baseline"/>
                <w:rtl w:val="0"/>
              </w:rPr>
              <w:t xml:space="preserve">Ngân hàng TMCP quận đội – MB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rPr>
                <w:b w:val="1"/>
                <w:bCs w:val="1"/>
                <w:color w:val="000000"/>
                <w:highlight w:val="whit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highlight w:val="white"/>
                <w:vertAlign w:val="baseline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15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highlight w:val="white"/>
                <w:vertAlign w:val="baseline"/>
                <w:rtl w:val="0"/>
              </w:rPr>
              <w:t xml:space="preserve">    GIA LÂM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spacing w:line="480" w:lineRule="auto"/>
              <w:rPr>
                <w:b w:val="1"/>
                <w:bCs w:val="1"/>
                <w:color w:val="000000"/>
                <w:highlight w:val="whit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480" w:lineRule="auto"/>
              <w:rPr>
                <w:b w:val="1"/>
                <w:bCs w:val="1"/>
                <w:color w:val="000000"/>
                <w:highlight w:val="whit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highlight w:val="yellow"/>
                <w:vertAlign w:val="baseline"/>
                <w:rtl w:val="0"/>
              </w:rPr>
              <w:t xml:space="preserve">303.633.779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864" w:left="1440" w:right="1152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vi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240" w:lineRule="auto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vi-VN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apple-converted-space">
    <w:name w:val="apple-converted-space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RYa0QW47k5zaEso9lEUVc1fk8Q==">CgMxLjA4AHIhMWZibFJVNkNpbzBUbFVGODRqLWFvMzJ6VXdrbXJzZFBR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2013-06-11T08:16:00Z</dcterms:created>
  <dc:creator>Trinh Ngoc Ung</dc:creator>
</cp:coreProperties>
</file>